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AC" w:rsidRPr="003A3BCB" w:rsidRDefault="00506FAC" w:rsidP="00506FAC">
      <w:pPr>
        <w:pStyle w:val="Nagwek1"/>
      </w:pPr>
      <w:r w:rsidRPr="003A3BCB">
        <w:t>O nas - tekst do odczytu maszynowego</w:t>
      </w:r>
    </w:p>
    <w:p w:rsidR="00506FAC" w:rsidRPr="003A3BCB" w:rsidRDefault="00506FAC" w:rsidP="00506FAC">
      <w:pPr>
        <w:pStyle w:val="Nagwek2"/>
      </w:pPr>
      <w:r w:rsidRPr="003A3BCB">
        <w:t>Informacje ogólne</w:t>
      </w:r>
    </w:p>
    <w:p w:rsidR="00506FAC" w:rsidRDefault="00506FAC" w:rsidP="00506FAC">
      <w:r>
        <w:t>III Liceum Ogólnokształcące</w:t>
      </w:r>
      <w:r w:rsidRPr="003A3BCB">
        <w:t xml:space="preserve"> im</w:t>
      </w:r>
      <w:r>
        <w:t>. Juliusza Słowackiego znajduje się w Piotrkowie Trybunalskim przy Alei</w:t>
      </w:r>
      <w:r w:rsidRPr="00506FAC">
        <w:t xml:space="preserve"> Armii Krajowej 17</w:t>
      </w:r>
      <w:r>
        <w:t>, kod pocztowy 97-300.</w:t>
      </w:r>
    </w:p>
    <w:p w:rsidR="00506FAC" w:rsidRDefault="00506FAC" w:rsidP="00506FAC">
      <w:r>
        <w:t xml:space="preserve">telefon: </w:t>
      </w:r>
      <w:r w:rsidRPr="00506FAC">
        <w:t>44</w:t>
      </w:r>
      <w:r>
        <w:t xml:space="preserve"> </w:t>
      </w:r>
      <w:r w:rsidRPr="00506FAC">
        <w:t>647</w:t>
      </w:r>
      <w:r>
        <w:t>-</w:t>
      </w:r>
      <w:r w:rsidRPr="00506FAC">
        <w:t>36</w:t>
      </w:r>
      <w:r>
        <w:t>-</w:t>
      </w:r>
      <w:r w:rsidRPr="00506FAC">
        <w:t>05</w:t>
      </w:r>
    </w:p>
    <w:p w:rsidR="00506FAC" w:rsidRDefault="00506FAC" w:rsidP="00506FAC">
      <w:r>
        <w:t xml:space="preserve">e-mail: </w:t>
      </w:r>
      <w:hyperlink r:id="rId5" w:history="1">
        <w:r w:rsidRPr="00EF187F">
          <w:rPr>
            <w:rStyle w:val="Hipercze"/>
          </w:rPr>
          <w:t>liceum3@liceum3.piotrkow.pl</w:t>
        </w:r>
      </w:hyperlink>
      <w:r>
        <w:t xml:space="preserve"> </w:t>
      </w:r>
    </w:p>
    <w:p w:rsidR="00506FAC" w:rsidRDefault="00506FAC" w:rsidP="00506FAC">
      <w:r>
        <w:t xml:space="preserve">adres strony WWW: </w:t>
      </w:r>
      <w:hyperlink r:id="rId6" w:history="1">
        <w:r w:rsidRPr="00EF187F">
          <w:rPr>
            <w:rStyle w:val="Hipercze"/>
          </w:rPr>
          <w:t>https://liceum3.piotrkow.pl/</w:t>
        </w:r>
      </w:hyperlink>
      <w:r>
        <w:t xml:space="preserve"> </w:t>
      </w:r>
    </w:p>
    <w:p w:rsidR="00506FAC" w:rsidRPr="003A3BCB" w:rsidRDefault="00506FAC" w:rsidP="00506FAC">
      <w:r w:rsidRPr="003A3BCB">
        <w:t>Szkoła realiz</w:t>
      </w:r>
      <w:r>
        <w:t>uje cele i zadania określone w u</w:t>
      </w:r>
      <w:r w:rsidRPr="003A3BCB">
        <w:t>stawie o systemie oświaty</w:t>
      </w:r>
      <w:r>
        <w:t xml:space="preserve"> oraz ustawie Prawo Oświatowe</w:t>
      </w:r>
      <w:r w:rsidRPr="003A3BCB">
        <w:t xml:space="preserve"> umożliwiając uczniom zdobycie wiedzy i umiejętności niezbędnych do uzyskania świadectwa, ukończenia szkoły i pozwalających kontynuować naukę</w:t>
      </w:r>
      <w:r w:rsidR="00C7163E">
        <w:br/>
      </w:r>
      <w:r w:rsidRPr="003A3BCB">
        <w:t>na kolejnym etapie kształcenia.</w:t>
      </w:r>
    </w:p>
    <w:p w:rsidR="00506FAC" w:rsidRPr="003A3BCB" w:rsidRDefault="00506FAC" w:rsidP="00506FAC">
      <w:r>
        <w:t>Szkoła realizuje cele i zadania określone w Prawie oświatowym oraz Ustawie</w:t>
      </w:r>
      <w:r w:rsidR="00C7163E">
        <w:br/>
      </w:r>
      <w:r>
        <w:t>o systemie oświaty. Przedmiotem działalności szkoły jest nauczanie, wychowywanie</w:t>
      </w:r>
      <w:r w:rsidR="00C7163E">
        <w:br/>
      </w:r>
      <w:r>
        <w:t xml:space="preserve">i sprawowanie opieki nad uczniami oraz umożliwienie jej absolwentom dokonania świadomego wyboru dalszego kierunku kształcenia. Szczegółowe cele i zadania określa </w:t>
      </w:r>
      <w:r w:rsidR="002E26FA">
        <w:t>S</w:t>
      </w:r>
      <w:r>
        <w:t xml:space="preserve">tatut Szkoły. Dyrektor kieruje bieżącą działalnością dydaktyczno-wychowawczą Szkoły i reprezentuje ją na zewnątrz. </w:t>
      </w:r>
    </w:p>
    <w:p w:rsidR="00506FAC" w:rsidRPr="00506FAC" w:rsidRDefault="00506FAC" w:rsidP="000909B4">
      <w:pPr>
        <w:pStyle w:val="Nagwek2"/>
      </w:pPr>
      <w:r w:rsidRPr="00506FAC">
        <w:t>Organami szkoły są:</w:t>
      </w:r>
    </w:p>
    <w:p w:rsidR="00506FAC" w:rsidRPr="003A3BCB" w:rsidRDefault="00506FAC" w:rsidP="00506FAC">
      <w:pPr>
        <w:numPr>
          <w:ilvl w:val="0"/>
          <w:numId w:val="1"/>
        </w:numPr>
      </w:pPr>
      <w:r w:rsidRPr="003A3BCB">
        <w:t>Dyrektor szkoły</w:t>
      </w:r>
    </w:p>
    <w:p w:rsidR="00506FAC" w:rsidRPr="003A3BCB" w:rsidRDefault="00506FAC" w:rsidP="00506FAC">
      <w:pPr>
        <w:numPr>
          <w:ilvl w:val="0"/>
          <w:numId w:val="1"/>
        </w:numPr>
      </w:pPr>
      <w:r w:rsidRPr="003A3BCB">
        <w:t>Rada Pedagogiczna</w:t>
      </w:r>
    </w:p>
    <w:p w:rsidR="00506FAC" w:rsidRPr="003A3BCB" w:rsidRDefault="00506FAC" w:rsidP="00506FAC">
      <w:pPr>
        <w:numPr>
          <w:ilvl w:val="0"/>
          <w:numId w:val="1"/>
        </w:numPr>
      </w:pPr>
      <w:r w:rsidRPr="003A3BCB">
        <w:t>Samorząd Uczniowski</w:t>
      </w:r>
    </w:p>
    <w:p w:rsidR="00506FAC" w:rsidRPr="003A3BCB" w:rsidRDefault="00506FAC" w:rsidP="00506FAC">
      <w:pPr>
        <w:numPr>
          <w:ilvl w:val="0"/>
          <w:numId w:val="1"/>
        </w:numPr>
      </w:pPr>
      <w:r w:rsidRPr="003A3BCB">
        <w:t>Rada Rodziców</w:t>
      </w:r>
    </w:p>
    <w:p w:rsidR="00506FAC" w:rsidRDefault="00506FAC" w:rsidP="00506FAC">
      <w:r>
        <w:t xml:space="preserve">W szkole zatrudnia się: </w:t>
      </w:r>
    </w:p>
    <w:p w:rsidR="00506FAC" w:rsidRDefault="00506FAC" w:rsidP="00506FAC">
      <w:pPr>
        <w:pStyle w:val="Akapitzlist"/>
        <w:numPr>
          <w:ilvl w:val="0"/>
          <w:numId w:val="5"/>
        </w:numPr>
      </w:pPr>
      <w:r>
        <w:t xml:space="preserve">nauczycieli; </w:t>
      </w:r>
    </w:p>
    <w:p w:rsidR="00506FAC" w:rsidRDefault="00506FAC" w:rsidP="00506FAC">
      <w:pPr>
        <w:pStyle w:val="Akapitzlist"/>
        <w:numPr>
          <w:ilvl w:val="0"/>
          <w:numId w:val="5"/>
        </w:numPr>
      </w:pPr>
      <w:r>
        <w:t xml:space="preserve">pracowników administracji i obsługi. </w:t>
      </w:r>
    </w:p>
    <w:p w:rsidR="00506FAC" w:rsidRDefault="00506FAC" w:rsidP="00506FAC">
      <w:r>
        <w:lastRenderedPageBreak/>
        <w:t xml:space="preserve">Sekretariat szkoły przyjmuje podania, wnioski i pisma interesantów od poniedziałku do </w:t>
      </w:r>
      <w:r w:rsidR="002E26FA">
        <w:t>piąt</w:t>
      </w:r>
      <w:r>
        <w:t xml:space="preserve">ku w </w:t>
      </w:r>
      <w:r w:rsidRPr="00C7163E">
        <w:t>godzinach: 8.00 -15.00</w:t>
      </w:r>
      <w:r>
        <w:t xml:space="preserve">. </w:t>
      </w:r>
    </w:p>
    <w:p w:rsidR="00506FAC" w:rsidRDefault="00506FAC" w:rsidP="00506FAC">
      <w:r>
        <w:t xml:space="preserve">Sekretariat udziela szczegółowych informacji dotyczących sposobu załatwiania spraw. Korespondencję można dostarczyć osobiście lub drogą pocztową. </w:t>
      </w:r>
    </w:p>
    <w:p w:rsidR="00506FAC" w:rsidRDefault="00506FAC" w:rsidP="000909B4">
      <w:pPr>
        <w:pStyle w:val="Nagwek2"/>
      </w:pPr>
      <w:r w:rsidRPr="000909B4">
        <w:t>Uczni</w:t>
      </w:r>
      <w:bookmarkStart w:id="0" w:name="_GoBack"/>
      <w:bookmarkEnd w:id="0"/>
      <w:r w:rsidRPr="000909B4">
        <w:t>owie</w:t>
      </w:r>
      <w:r>
        <w:t xml:space="preserve"> </w:t>
      </w:r>
    </w:p>
    <w:p w:rsidR="00506FAC" w:rsidRDefault="00506FAC" w:rsidP="00506FAC">
      <w:r>
        <w:t xml:space="preserve">Dla absolwentów szkoły podstawowej </w:t>
      </w:r>
      <w:r w:rsidR="00C7163E">
        <w:t>nasze liceum oferuje następujące profile</w:t>
      </w:r>
      <w:r>
        <w:t>:</w:t>
      </w:r>
    </w:p>
    <w:p w:rsidR="00506FAC" w:rsidRDefault="00506FAC" w:rsidP="002E26FA">
      <w:pPr>
        <w:pStyle w:val="Akapitzlist"/>
        <w:numPr>
          <w:ilvl w:val="0"/>
          <w:numId w:val="5"/>
        </w:numPr>
      </w:pPr>
      <w:r>
        <w:t>humanistyczn</w:t>
      </w:r>
      <w:r w:rsidR="00C7163E">
        <w:t>y</w:t>
      </w:r>
      <w:r>
        <w:t xml:space="preserve"> (przedmioty rozszerzone: język polski, historia, </w:t>
      </w:r>
      <w:r w:rsidR="00C7163E">
        <w:t>język angielski</w:t>
      </w:r>
      <w:r>
        <w:t xml:space="preserve">), </w:t>
      </w:r>
    </w:p>
    <w:p w:rsidR="00506FAC" w:rsidRDefault="00C7163E" w:rsidP="002E26FA">
      <w:pPr>
        <w:pStyle w:val="Akapitzlist"/>
        <w:numPr>
          <w:ilvl w:val="0"/>
          <w:numId w:val="5"/>
        </w:numPr>
      </w:pPr>
      <w:r>
        <w:t>politechniczny</w:t>
      </w:r>
      <w:r w:rsidR="00506FAC">
        <w:t xml:space="preserve"> (przedmioty rozszerzone: </w:t>
      </w:r>
      <w:r>
        <w:t>matematyka, fizyka, informatyka/</w:t>
      </w:r>
      <w:r w:rsidR="00506FAC">
        <w:t xml:space="preserve">język angielski), </w:t>
      </w:r>
    </w:p>
    <w:p w:rsidR="00506FAC" w:rsidRDefault="00C7163E" w:rsidP="002E26FA">
      <w:pPr>
        <w:pStyle w:val="Akapitzlist"/>
        <w:numPr>
          <w:ilvl w:val="0"/>
          <w:numId w:val="5"/>
        </w:numPr>
      </w:pPr>
      <w:r>
        <w:t>ekonomiczn</w:t>
      </w:r>
      <w:r w:rsidR="002E26FA">
        <w:t>y</w:t>
      </w:r>
      <w:r w:rsidR="00506FAC">
        <w:t xml:space="preserve"> (</w:t>
      </w:r>
      <w:r>
        <w:t>przedmioty rozszerzone: matematyka, geografia</w:t>
      </w:r>
      <w:r w:rsidR="00506FAC">
        <w:t>, język angielski),</w:t>
      </w:r>
    </w:p>
    <w:p w:rsidR="00C7163E" w:rsidRDefault="00C7163E" w:rsidP="002E26FA">
      <w:pPr>
        <w:pStyle w:val="Akapitzlist"/>
        <w:numPr>
          <w:ilvl w:val="0"/>
          <w:numId w:val="6"/>
        </w:numPr>
      </w:pPr>
      <w:r>
        <w:t>medyczn</w:t>
      </w:r>
      <w:r w:rsidR="002E26FA">
        <w:t>y</w:t>
      </w:r>
      <w:r w:rsidRPr="00C7163E">
        <w:t xml:space="preserve"> </w:t>
      </w:r>
      <w:r>
        <w:t>(przedmioty rozszerzone: biologia, chemia, język angielski)</w:t>
      </w:r>
    </w:p>
    <w:p w:rsidR="00C7163E" w:rsidRDefault="00506FAC" w:rsidP="00506FAC">
      <w:r>
        <w:t xml:space="preserve">Postępowanie rekrutacyjne </w:t>
      </w:r>
      <w:r w:rsidR="00C7163E">
        <w:t>odbywa się</w:t>
      </w:r>
      <w:r>
        <w:t xml:space="preserve"> zgodnie z harmonogramem ogłoszonym w zarządzeniu Łódzkiego Kuratora Oświaty. </w:t>
      </w:r>
    </w:p>
    <w:p w:rsidR="002D5023" w:rsidRDefault="00506FAC" w:rsidP="00506FAC">
      <w:r>
        <w:t>I</w:t>
      </w:r>
      <w:r w:rsidR="00C7163E">
        <w:t>I</w:t>
      </w:r>
      <w:r>
        <w:t xml:space="preserve">I Liceum Ogólnokształcące </w:t>
      </w:r>
      <w:r w:rsidR="00C7163E">
        <w:t>– tradycja i nowoczesność</w:t>
      </w:r>
    </w:p>
    <w:sectPr w:rsidR="002D5023" w:rsidSect="00F4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96FB2"/>
    <w:multiLevelType w:val="hybridMultilevel"/>
    <w:tmpl w:val="B7061A8A"/>
    <w:lvl w:ilvl="0" w:tplc="9FB801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3568F"/>
    <w:multiLevelType w:val="hybridMultilevel"/>
    <w:tmpl w:val="E52E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2245A"/>
    <w:multiLevelType w:val="hybridMultilevel"/>
    <w:tmpl w:val="6F1E5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FAC"/>
    <w:rsid w:val="000909B4"/>
    <w:rsid w:val="002D5023"/>
    <w:rsid w:val="002E26FA"/>
    <w:rsid w:val="00506FAC"/>
    <w:rsid w:val="00A76D6D"/>
    <w:rsid w:val="00B51F6D"/>
    <w:rsid w:val="00C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8564-D01B-4564-9F91-DA053B63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FAC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9B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09B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09B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09B4"/>
    <w:rPr>
      <w:rFonts w:ascii="Arial" w:eastAsiaTheme="majorEastAsia" w:hAnsi="Arial" w:cstheme="majorBidi"/>
      <w:b/>
      <w:bC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506FA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6FAC"/>
    <w:rPr>
      <w:b/>
      <w:bCs/>
    </w:rPr>
  </w:style>
  <w:style w:type="paragraph" w:styleId="Akapitzlist">
    <w:name w:val="List Paragraph"/>
    <w:basedOn w:val="Normalny"/>
    <w:uiPriority w:val="34"/>
    <w:qFormat/>
    <w:rsid w:val="0050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um3.piotrkow.pl/" TargetMode="External"/><Relationship Id="rId5" Type="http://schemas.openxmlformats.org/officeDocument/2006/relationships/hyperlink" Target="mailto:liceum3@liceum3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Karcia</cp:lastModifiedBy>
  <cp:revision>4</cp:revision>
  <dcterms:created xsi:type="dcterms:W3CDTF">2023-06-13T11:32:00Z</dcterms:created>
  <dcterms:modified xsi:type="dcterms:W3CDTF">2023-06-16T09:37:00Z</dcterms:modified>
</cp:coreProperties>
</file>