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72" w:rsidRPr="00ED57A8" w:rsidRDefault="00ED57A8" w:rsidP="00ED57A8">
      <w:pPr>
        <w:pStyle w:val="Nagwek1"/>
      </w:pPr>
      <w:r w:rsidRPr="00ED57A8">
        <w:t xml:space="preserve">Zarządzenie nr </w:t>
      </w:r>
      <w:r w:rsidR="00116972" w:rsidRPr="00ED57A8">
        <w:t>III LO.021</w:t>
      </w:r>
      <w:r w:rsidR="00DF7AAB" w:rsidRPr="00ED57A8">
        <w:t>.4.</w:t>
      </w:r>
      <w:r w:rsidR="00116972" w:rsidRPr="00ED57A8">
        <w:t>202</w:t>
      </w:r>
      <w:r w:rsidR="00341EBA" w:rsidRPr="00ED57A8">
        <w:t>5</w:t>
      </w:r>
    </w:p>
    <w:p w:rsidR="00116972" w:rsidRPr="00ED57A8" w:rsidRDefault="00116972" w:rsidP="00ED57A8">
      <w:pPr>
        <w:spacing w:after="160" w:line="360" w:lineRule="auto"/>
        <w:rPr>
          <w:rFonts w:ascii="Arial" w:eastAsiaTheme="minorHAnsi" w:hAnsi="Arial" w:cstheme="minorBidi"/>
          <w:kern w:val="2"/>
          <w:sz w:val="24"/>
          <w:szCs w:val="24"/>
          <w:lang w:eastAsia="en-US"/>
        </w:rPr>
      </w:pPr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Dyrektora III Liceum Ogólnokształcącego im. Juliusza Słowackiego w Piotrkowie Trybunalskim z dnia</w:t>
      </w:r>
      <w:bookmarkStart w:id="0" w:name="_Hlk208502482"/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 xml:space="preserve"> 1 </w:t>
      </w:r>
      <w:r w:rsidR="00341EBA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września</w:t>
      </w:r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 xml:space="preserve"> 202</w:t>
      </w:r>
      <w:r w:rsidR="00341EBA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5</w:t>
      </w:r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 xml:space="preserve"> roku</w:t>
      </w:r>
      <w:bookmarkEnd w:id="0"/>
    </w:p>
    <w:p w:rsidR="00116972" w:rsidRPr="00ED57A8" w:rsidRDefault="00116972" w:rsidP="00ED57A8">
      <w:pPr>
        <w:spacing w:after="160" w:line="360" w:lineRule="auto"/>
        <w:rPr>
          <w:rFonts w:ascii="Arial" w:eastAsiaTheme="minorHAnsi" w:hAnsi="Arial" w:cstheme="minorBidi"/>
          <w:b/>
          <w:kern w:val="2"/>
          <w:sz w:val="24"/>
          <w:szCs w:val="24"/>
          <w:lang w:eastAsia="en-US"/>
        </w:rPr>
      </w:pPr>
      <w:r w:rsidRPr="00ED57A8">
        <w:rPr>
          <w:rFonts w:ascii="Arial" w:eastAsiaTheme="minorHAnsi" w:hAnsi="Arial" w:cstheme="minorBidi"/>
          <w:b/>
          <w:kern w:val="2"/>
          <w:sz w:val="24"/>
          <w:szCs w:val="24"/>
          <w:lang w:eastAsia="en-US"/>
        </w:rPr>
        <w:t xml:space="preserve">w sprawie wprowadzenia do stosowania instrukcji kancelaryjnej, rzeczowego wykazu akt, instrukcji w sprawie organizacji i zakresu działania składnicy akt </w:t>
      </w:r>
      <w:r w:rsidRPr="00ED57A8">
        <w:rPr>
          <w:rFonts w:ascii="Arial" w:eastAsiaTheme="minorHAnsi" w:hAnsi="Arial" w:cstheme="minorBidi"/>
          <w:b/>
          <w:kern w:val="2"/>
          <w:sz w:val="24"/>
          <w:szCs w:val="24"/>
          <w:lang w:eastAsia="en-US"/>
        </w:rPr>
        <w:br/>
        <w:t>w III Liceum Ogólnokształcącego w Piotrkowie Trybunalskim</w:t>
      </w:r>
    </w:p>
    <w:p w:rsidR="00ED57A8" w:rsidRDefault="00116972" w:rsidP="00ED57A8">
      <w:pPr>
        <w:spacing w:after="160" w:line="360" w:lineRule="auto"/>
        <w:ind w:left="720"/>
        <w:rPr>
          <w:rFonts w:ascii="Arial" w:eastAsiaTheme="minorHAnsi" w:hAnsi="Arial" w:cstheme="minorBidi"/>
          <w:kern w:val="2"/>
          <w:sz w:val="24"/>
          <w:szCs w:val="24"/>
          <w:lang w:eastAsia="en-US"/>
        </w:rPr>
      </w:pPr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Na podstawie:</w:t>
      </w:r>
    </w:p>
    <w:p w:rsidR="00116972" w:rsidRPr="00ED57A8" w:rsidRDefault="00116972" w:rsidP="00ED57A8">
      <w:pPr>
        <w:numPr>
          <w:ilvl w:val="0"/>
          <w:numId w:val="4"/>
        </w:numPr>
        <w:spacing w:after="160" w:line="360" w:lineRule="auto"/>
        <w:rPr>
          <w:rFonts w:ascii="Arial" w:eastAsiaTheme="minorHAnsi" w:hAnsi="Arial" w:cstheme="minorBidi"/>
          <w:kern w:val="2"/>
          <w:sz w:val="24"/>
          <w:szCs w:val="24"/>
          <w:lang w:eastAsia="en-US"/>
        </w:rPr>
      </w:pPr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art.6 ust.1 i 2 ustawy z dnia 14 lipca 1983 r. o narodowym zasobie archiwalnym i archiwum (</w:t>
      </w:r>
      <w:r w:rsidR="00DF7AAB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 xml:space="preserve"> </w:t>
      </w:r>
      <w:proofErr w:type="spellStart"/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Dz.U</w:t>
      </w:r>
      <w:proofErr w:type="spellEnd"/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. z</w:t>
      </w:r>
      <w:r w:rsidR="00DF7AAB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 xml:space="preserve"> </w:t>
      </w:r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2020 r. poz.164</w:t>
      </w:r>
      <w:r w:rsidR="00DF7AAB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 xml:space="preserve"> </w:t>
      </w:r>
      <w:r w:rsid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)</w:t>
      </w:r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 xml:space="preserve"> </w:t>
      </w:r>
      <w:r w:rsidR="00DF1F99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oraz</w:t>
      </w:r>
      <w:r w:rsidR="00DF7AAB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 xml:space="preserve"> </w:t>
      </w:r>
      <w:r w:rsidR="00DF1F99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rozporządzenia Ministra</w:t>
      </w:r>
      <w:r w:rsidR="00DF7AAB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 xml:space="preserve"> </w:t>
      </w:r>
      <w:r w:rsidR="00DF1F99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 xml:space="preserve">Kultury i </w:t>
      </w:r>
      <w:r w:rsid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Dziedzictwa</w:t>
      </w:r>
      <w:r w:rsidR="00DF7AAB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 xml:space="preserve"> </w:t>
      </w:r>
      <w:r w:rsidR="00DF1F99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Narodowego z dnia 20 października 2015 r.</w:t>
      </w:r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 xml:space="preserve"> w sprawie klasyfikowania i kwalifikowania dokumentacji, przekazywania materiałów archiwalnych do archiwów państwowych i brakowania dokumentacji </w:t>
      </w:r>
      <w:proofErr w:type="spellStart"/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niearchiwalnej</w:t>
      </w:r>
      <w:proofErr w:type="spellEnd"/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 xml:space="preserve"> </w:t>
      </w:r>
      <w:r w:rsidR="00DF1F99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(</w:t>
      </w:r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 xml:space="preserve">Dz. U. z 2019 r. poz. 246 z </w:t>
      </w:r>
      <w:proofErr w:type="spellStart"/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późn</w:t>
      </w:r>
      <w:proofErr w:type="spellEnd"/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. zm.</w:t>
      </w:r>
      <w:r w:rsidR="00DF1F99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) w celu zapewnienia jednolitego sposobu tworzenia i ewidencjonowania dokumentów oraz ochrony przed uszkodzeniem, zniszczeniem lub utratą.</w:t>
      </w:r>
    </w:p>
    <w:p w:rsidR="00DF1F99" w:rsidRPr="00ED57A8" w:rsidRDefault="00DF1F99" w:rsidP="00ED57A8">
      <w:pPr>
        <w:numPr>
          <w:ilvl w:val="0"/>
          <w:numId w:val="4"/>
        </w:numPr>
        <w:spacing w:after="160" w:line="360" w:lineRule="auto"/>
        <w:rPr>
          <w:rFonts w:ascii="Arial" w:eastAsiaTheme="minorHAnsi" w:hAnsi="Arial" w:cstheme="minorBidi"/>
          <w:kern w:val="2"/>
          <w:sz w:val="24"/>
          <w:szCs w:val="24"/>
          <w:lang w:eastAsia="en-US"/>
        </w:rPr>
      </w:pPr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Zarządzenia</w:t>
      </w:r>
      <w:r w:rsidR="00EA3E48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 xml:space="preserve"> Nr 284 Prezydenta Miasta Piotrkowa Trybunalskiego z dnia 21 sierpnia 2025 roku</w:t>
      </w:r>
      <w:r w:rsidR="00330F8D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 xml:space="preserve"> </w:t>
      </w:r>
      <w:r w:rsidR="00EA3E48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w</w:t>
      </w:r>
      <w:r w:rsidR="00126113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 xml:space="preserve"> </w:t>
      </w:r>
      <w:r w:rsidR="00EA3E48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sprawie</w:t>
      </w:r>
      <w:r w:rsid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 xml:space="preserve"> </w:t>
      </w:r>
      <w:r w:rsidR="00EA3E48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wprowadzenia instrukcji kancelaryjnej, rzeczowego wykazu akt oraz instrukcji o organizacji i zakresie działania składnicy akt dla jednostek organizacyjnych Miasta Piotrkowa Trybunalskiego niewytwarzających materiałów archiwalnych</w:t>
      </w:r>
      <w:r w:rsidR="00330F8D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.</w:t>
      </w:r>
    </w:p>
    <w:p w:rsidR="00116972" w:rsidRPr="00ED57A8" w:rsidRDefault="00116972" w:rsidP="00ED57A8">
      <w:pPr>
        <w:spacing w:after="160" w:line="360" w:lineRule="auto"/>
        <w:rPr>
          <w:rFonts w:ascii="Arial" w:eastAsiaTheme="minorHAnsi" w:hAnsi="Arial" w:cstheme="minorBidi"/>
          <w:kern w:val="2"/>
          <w:sz w:val="24"/>
          <w:szCs w:val="24"/>
          <w:lang w:eastAsia="en-US"/>
        </w:rPr>
      </w:pPr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Zarządzam co następuje:</w:t>
      </w:r>
    </w:p>
    <w:p w:rsidR="00116972" w:rsidRPr="00ED57A8" w:rsidRDefault="00116972" w:rsidP="00ED57A8">
      <w:pPr>
        <w:pStyle w:val="Akapitzlist"/>
      </w:pPr>
      <w:r w:rsidRPr="00ED57A8">
        <w:t>§1</w:t>
      </w:r>
    </w:p>
    <w:p w:rsidR="00116972" w:rsidRPr="00ED57A8" w:rsidRDefault="00116972" w:rsidP="00ED57A8">
      <w:pPr>
        <w:spacing w:after="160" w:line="360" w:lineRule="auto"/>
        <w:rPr>
          <w:rFonts w:ascii="Arial" w:eastAsiaTheme="minorHAnsi" w:hAnsi="Arial" w:cstheme="minorBidi"/>
          <w:kern w:val="2"/>
          <w:sz w:val="24"/>
          <w:szCs w:val="24"/>
          <w:lang w:eastAsia="en-US"/>
        </w:rPr>
      </w:pPr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 xml:space="preserve">Wprowadzam do stosowania w III Liceum Ogólnokształcącym im. Juliusza Słowackiego </w:t>
      </w:r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br/>
        <w:t>w Piotrkowie Trybunalskim :</w:t>
      </w:r>
    </w:p>
    <w:p w:rsidR="00116972" w:rsidRPr="00ED57A8" w:rsidRDefault="00116972" w:rsidP="00ED57A8">
      <w:pPr>
        <w:numPr>
          <w:ilvl w:val="0"/>
          <w:numId w:val="5"/>
        </w:numPr>
        <w:spacing w:after="160" w:line="360" w:lineRule="auto"/>
        <w:rPr>
          <w:rFonts w:ascii="Arial" w:eastAsiaTheme="minorHAnsi" w:hAnsi="Arial" w:cstheme="minorBidi"/>
          <w:kern w:val="2"/>
          <w:sz w:val="24"/>
          <w:szCs w:val="24"/>
          <w:lang w:eastAsia="en-US"/>
        </w:rPr>
      </w:pPr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Instrukcję kancelaryjną, która stanowi załącznik Nr 1 do niniejszego zarządzenia.</w:t>
      </w:r>
    </w:p>
    <w:p w:rsidR="00116972" w:rsidRPr="00ED57A8" w:rsidRDefault="00EA3E48" w:rsidP="00ED57A8">
      <w:pPr>
        <w:numPr>
          <w:ilvl w:val="0"/>
          <w:numId w:val="5"/>
        </w:numPr>
        <w:spacing w:after="160" w:line="360" w:lineRule="auto"/>
        <w:rPr>
          <w:rFonts w:ascii="Arial" w:eastAsiaTheme="minorHAnsi" w:hAnsi="Arial" w:cstheme="minorBidi"/>
          <w:kern w:val="2"/>
          <w:sz w:val="24"/>
          <w:szCs w:val="24"/>
          <w:lang w:eastAsia="en-US"/>
        </w:rPr>
      </w:pPr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 xml:space="preserve">Jednolity </w:t>
      </w:r>
      <w:r w:rsidR="00116972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Rzeczowy wykaz akt</w:t>
      </w:r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 xml:space="preserve"> dla liceów i zespołów szkół po</w:t>
      </w:r>
      <w:r w:rsidR="00341EBA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na</w:t>
      </w:r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 xml:space="preserve">dpodstawowych </w:t>
      </w:r>
      <w:r w:rsidR="00330F8D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br/>
      </w:r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w Piotrkowie Trybunalskim</w:t>
      </w:r>
      <w:r w:rsidR="00116972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, który stanowi załącznik Nr 2 do niniejszego zarządzenia.</w:t>
      </w:r>
    </w:p>
    <w:p w:rsidR="00116972" w:rsidRPr="00ED57A8" w:rsidRDefault="00116972" w:rsidP="00ED57A8">
      <w:pPr>
        <w:numPr>
          <w:ilvl w:val="0"/>
          <w:numId w:val="5"/>
        </w:numPr>
        <w:spacing w:after="160" w:line="360" w:lineRule="auto"/>
        <w:rPr>
          <w:rFonts w:ascii="Arial" w:eastAsiaTheme="minorHAnsi" w:hAnsi="Arial" w:cstheme="minorBidi"/>
          <w:kern w:val="2"/>
          <w:sz w:val="24"/>
          <w:szCs w:val="24"/>
          <w:lang w:eastAsia="en-US"/>
        </w:rPr>
      </w:pPr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lastRenderedPageBreak/>
        <w:t>Instrukcję w sprawie organizacji i zakresu działania składnicy akt, który stanowi załącznik</w:t>
      </w:r>
      <w:r w:rsid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 xml:space="preserve"> </w:t>
      </w:r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Nr 3 do niniejszego zarządzenia.</w:t>
      </w:r>
    </w:p>
    <w:p w:rsidR="00116972" w:rsidRPr="00ED57A8" w:rsidRDefault="00116972" w:rsidP="00ED57A8">
      <w:pPr>
        <w:pStyle w:val="Akapitzlist"/>
      </w:pPr>
      <w:r w:rsidRPr="00ED57A8">
        <w:t>§2</w:t>
      </w:r>
    </w:p>
    <w:p w:rsidR="00116972" w:rsidRPr="00ED57A8" w:rsidRDefault="00116972" w:rsidP="00ED57A8">
      <w:pPr>
        <w:spacing w:after="160" w:line="360" w:lineRule="auto"/>
        <w:rPr>
          <w:rFonts w:ascii="Arial" w:eastAsiaTheme="minorHAnsi" w:hAnsi="Arial" w:cstheme="minorBidi"/>
          <w:kern w:val="2"/>
          <w:sz w:val="24"/>
          <w:szCs w:val="24"/>
          <w:lang w:eastAsia="en-US"/>
        </w:rPr>
      </w:pPr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Dokumentację spraw niezakończonych powstałą i zgromadzoną w III Liceum Ogólnokształcącym im. Juliusza Słowackiego w Piotrkowie Trybunalskim przed dniem wejścia w życie niniejszego zarządzenia załatwia się bez zmiany dotychczasowego znaku sprawy aż do zakończenia sprawy.</w:t>
      </w:r>
    </w:p>
    <w:p w:rsidR="00116972" w:rsidRPr="00ED57A8" w:rsidRDefault="00116972" w:rsidP="00ED57A8">
      <w:pPr>
        <w:pStyle w:val="Akapitzlist"/>
      </w:pPr>
      <w:r w:rsidRPr="00ED57A8">
        <w:t>§</w:t>
      </w:r>
      <w:r w:rsidR="00341EBA" w:rsidRPr="00ED57A8">
        <w:t>3</w:t>
      </w:r>
    </w:p>
    <w:p w:rsidR="00116972" w:rsidRPr="00ED57A8" w:rsidRDefault="00116972" w:rsidP="00ED57A8">
      <w:pPr>
        <w:spacing w:after="160" w:line="360" w:lineRule="auto"/>
        <w:rPr>
          <w:rFonts w:ascii="Arial" w:eastAsiaTheme="minorHAnsi" w:hAnsi="Arial" w:cstheme="minorBidi"/>
          <w:kern w:val="2"/>
          <w:sz w:val="24"/>
          <w:szCs w:val="24"/>
          <w:lang w:eastAsia="en-US"/>
        </w:rPr>
      </w:pPr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Zobowiązuję wszystkich pracowników do zapoznania się z treścią dokument</w:t>
      </w:r>
      <w:r w:rsidR="00126113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ów</w:t>
      </w:r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 xml:space="preserve"> i przyjęcie do stosowania.</w:t>
      </w:r>
    </w:p>
    <w:p w:rsidR="00116972" w:rsidRPr="00ED57A8" w:rsidRDefault="00116972" w:rsidP="00ED57A8">
      <w:pPr>
        <w:pStyle w:val="Akapitzlist"/>
      </w:pPr>
      <w:r w:rsidRPr="00ED57A8">
        <w:t>§</w:t>
      </w:r>
      <w:r w:rsidR="00341EBA" w:rsidRPr="00ED57A8">
        <w:t>4</w:t>
      </w:r>
    </w:p>
    <w:p w:rsidR="00116972" w:rsidRPr="00ED57A8" w:rsidRDefault="00116972" w:rsidP="00ED57A8">
      <w:pPr>
        <w:spacing w:after="160" w:line="360" w:lineRule="auto"/>
        <w:rPr>
          <w:rFonts w:ascii="Arial" w:eastAsiaTheme="minorHAnsi" w:hAnsi="Arial" w:cstheme="minorBidi"/>
          <w:kern w:val="2"/>
          <w:sz w:val="24"/>
          <w:szCs w:val="24"/>
          <w:lang w:eastAsia="en-US"/>
        </w:rPr>
      </w:pPr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Zarządzenie wchodzi w życie z dniem podpisania.</w:t>
      </w:r>
    </w:p>
    <w:p w:rsidR="00ED57A8" w:rsidRPr="00ED57A8" w:rsidRDefault="00116972" w:rsidP="00ED57A8">
      <w:pPr>
        <w:pStyle w:val="Akapitzlist"/>
      </w:pPr>
      <w:r w:rsidRPr="00ED57A8">
        <w:t>§</w:t>
      </w:r>
      <w:r w:rsidR="00341EBA" w:rsidRPr="00ED57A8">
        <w:t>5</w:t>
      </w:r>
    </w:p>
    <w:p w:rsidR="00116972" w:rsidRPr="00ED57A8" w:rsidRDefault="00116972" w:rsidP="00ED57A8">
      <w:pPr>
        <w:spacing w:after="0" w:line="240" w:lineRule="auto"/>
        <w:rPr>
          <w:rFonts w:ascii="Arial" w:eastAsiaTheme="minorHAnsi" w:hAnsi="Arial" w:cstheme="minorBidi"/>
          <w:kern w:val="2"/>
          <w:sz w:val="24"/>
          <w:szCs w:val="24"/>
          <w:lang w:eastAsia="en-US"/>
        </w:rPr>
      </w:pPr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 xml:space="preserve">Traci moc </w:t>
      </w:r>
      <w:r w:rsidR="0003650C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Z</w:t>
      </w:r>
      <w:r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>arządzenie</w:t>
      </w:r>
      <w:r w:rsidR="00EA3E48" w:rsidRPr="00ED57A8">
        <w:rPr>
          <w:rFonts w:ascii="Arial" w:eastAsiaTheme="minorHAnsi" w:hAnsi="Arial" w:cstheme="minorBidi"/>
          <w:kern w:val="2"/>
          <w:sz w:val="24"/>
          <w:szCs w:val="24"/>
          <w:lang w:eastAsia="en-US"/>
        </w:rPr>
        <w:t xml:space="preserve"> nr III LO.021.1.2021 z dnia 1 kwietnia 2021 roku</w:t>
      </w:r>
    </w:p>
    <w:sectPr w:rsidR="00116972" w:rsidRPr="00ED57A8" w:rsidSect="00330F8D">
      <w:pgSz w:w="12240" w:h="15840"/>
      <w:pgMar w:top="851" w:right="1418" w:bottom="851" w:left="1418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112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1516DA"/>
    <w:multiLevelType w:val="hybridMultilevel"/>
    <w:tmpl w:val="F912D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427F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9B3C42"/>
    <w:multiLevelType w:val="hybridMultilevel"/>
    <w:tmpl w:val="BB460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D74A3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16972"/>
    <w:rsid w:val="0003650C"/>
    <w:rsid w:val="00116972"/>
    <w:rsid w:val="00126113"/>
    <w:rsid w:val="001946DD"/>
    <w:rsid w:val="001C6269"/>
    <w:rsid w:val="001C799F"/>
    <w:rsid w:val="00330F8D"/>
    <w:rsid w:val="00341EBA"/>
    <w:rsid w:val="004037CE"/>
    <w:rsid w:val="006C7D04"/>
    <w:rsid w:val="00AC1625"/>
    <w:rsid w:val="00DF1F99"/>
    <w:rsid w:val="00DF7AAB"/>
    <w:rsid w:val="00EA3E48"/>
    <w:rsid w:val="00ED57A8"/>
    <w:rsid w:val="00EF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57A8"/>
    <w:pPr>
      <w:keepNext/>
      <w:keepLines/>
      <w:spacing w:before="240" w:after="0" w:line="360" w:lineRule="auto"/>
      <w:outlineLvl w:val="0"/>
    </w:pPr>
    <w:rPr>
      <w:rFonts w:ascii="Arial" w:eastAsiaTheme="majorEastAsia" w:hAnsi="Arial" w:cstheme="majorBidi"/>
      <w:b/>
      <w:kern w:val="2"/>
      <w:sz w:val="28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7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ED57A8"/>
    <w:rPr>
      <w:rFonts w:ascii="Arial" w:eastAsiaTheme="majorEastAsia" w:hAnsi="Arial" w:cstheme="majorBidi"/>
      <w:b/>
      <w:kern w:val="2"/>
      <w:sz w:val="28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ED57A8"/>
    <w:pPr>
      <w:spacing w:before="240" w:after="240" w:line="360" w:lineRule="auto"/>
      <w:contextualSpacing/>
    </w:pPr>
    <w:rPr>
      <w:rFonts w:ascii="Arial" w:eastAsiaTheme="minorHAnsi" w:hAnsi="Arial" w:cstheme="minorBidi"/>
      <w:b/>
      <w:kern w:val="2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nauczyciel</cp:lastModifiedBy>
  <cp:revision>2</cp:revision>
  <cp:lastPrinted>2025-09-11T15:23:00Z</cp:lastPrinted>
  <dcterms:created xsi:type="dcterms:W3CDTF">2025-09-30T12:21:00Z</dcterms:created>
  <dcterms:modified xsi:type="dcterms:W3CDTF">2025-09-30T12:21:00Z</dcterms:modified>
</cp:coreProperties>
</file>